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7196" w14:textId="75E68EC2" w:rsidR="00AF4F4F" w:rsidRPr="00AF4F4F" w:rsidRDefault="00AF4F4F" w:rsidP="00AF4F4F">
      <w:pPr>
        <w:shd w:val="clear" w:color="auto" w:fill="FFFFFF"/>
        <w:tabs>
          <w:tab w:val="right" w:pos="9360"/>
        </w:tabs>
        <w:spacing w:after="0" w:line="240" w:lineRule="auto"/>
        <w:jc w:val="both"/>
        <w:rPr>
          <w:rFonts w:ascii="Cambria" w:eastAsia="Times New Roman" w:hAnsi="Cambria" w:cs="Times New Roman"/>
          <w:sz w:val="24"/>
          <w:szCs w:val="24"/>
        </w:rPr>
      </w:pPr>
      <w:r w:rsidRPr="0039261F">
        <w:rPr>
          <w:rFonts w:ascii="Cambria" w:eastAsia="Times New Roman" w:hAnsi="Cambria" w:cs="Times New Roman"/>
          <w:noProof/>
          <w:sz w:val="24"/>
          <w:szCs w:val="24"/>
          <w:bdr w:val="none" w:sz="0" w:space="0" w:color="auto" w:frame="1"/>
        </w:rPr>
        <w:drawing>
          <wp:anchor distT="0" distB="0" distL="114300" distR="114300" simplePos="0" relativeHeight="251658240" behindDoc="0" locked="0" layoutInCell="1" allowOverlap="1" wp14:anchorId="48AA793B" wp14:editId="28FFAE13">
            <wp:simplePos x="0" y="0"/>
            <wp:positionH relativeFrom="margin">
              <wp:align>center</wp:align>
            </wp:positionH>
            <wp:positionV relativeFrom="paragraph">
              <wp:posOffset>2816</wp:posOffset>
            </wp:positionV>
            <wp:extent cx="638175" cy="629920"/>
            <wp:effectExtent l="0" t="0" r="9525" b="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F4F">
        <w:rPr>
          <w:rFonts w:ascii="Cambria" w:eastAsia="Times New Roman" w:hAnsi="Cambria" w:cs="Times New Roman"/>
          <w:b/>
          <w:bCs/>
          <w:color w:val="222222"/>
          <w:sz w:val="28"/>
          <w:szCs w:val="28"/>
        </w:rPr>
        <w:t>Jessica Rowe, Psy.D.</w:t>
      </w:r>
      <w:r w:rsidRPr="00AF4F4F">
        <w:rPr>
          <w:rFonts w:ascii="Cambria" w:eastAsia="Times New Roman" w:hAnsi="Cambria" w:cs="Times New Roman"/>
          <w:b/>
          <w:bCs/>
          <w:color w:val="222222"/>
          <w:sz w:val="28"/>
          <w:szCs w:val="28"/>
        </w:rPr>
        <w:tab/>
      </w:r>
      <w:r w:rsidRPr="00AF4F4F">
        <w:rPr>
          <w:rFonts w:ascii="Cambria" w:eastAsia="Times New Roman" w:hAnsi="Cambria" w:cs="Times New Roman"/>
          <w:color w:val="222222"/>
        </w:rPr>
        <w:t>750 Oak Avenue Parkway</w:t>
      </w:r>
    </w:p>
    <w:p w14:paraId="589A41DC" w14:textId="58C1241C" w:rsidR="00AF4F4F" w:rsidRPr="00AF4F4F" w:rsidRDefault="00AF4F4F" w:rsidP="00AF4F4F">
      <w:pPr>
        <w:shd w:val="clear" w:color="auto" w:fill="FFFFFF"/>
        <w:tabs>
          <w:tab w:val="right" w:pos="9360"/>
        </w:tabs>
        <w:spacing w:after="0" w:line="240" w:lineRule="auto"/>
        <w:rPr>
          <w:rFonts w:ascii="Cambria" w:eastAsia="Times New Roman" w:hAnsi="Cambria" w:cs="Times New Roman"/>
          <w:sz w:val="24"/>
          <w:szCs w:val="24"/>
        </w:rPr>
      </w:pPr>
      <w:r w:rsidRPr="00AF4F4F">
        <w:rPr>
          <w:rFonts w:ascii="Cambria" w:eastAsia="Times New Roman" w:hAnsi="Cambria" w:cs="Times New Roman"/>
          <w:b/>
          <w:bCs/>
          <w:color w:val="000000"/>
          <w:sz w:val="24"/>
          <w:szCs w:val="24"/>
        </w:rPr>
        <w:t>Dr. Jess' Mind Care Center</w:t>
      </w:r>
      <w:r w:rsidRPr="00AF4F4F">
        <w:rPr>
          <w:rFonts w:ascii="Cambria" w:eastAsia="Times New Roman" w:hAnsi="Cambria" w:cs="Times New Roman"/>
          <w:color w:val="222222"/>
        </w:rPr>
        <w:tab/>
        <w:t>Suite #160</w:t>
      </w:r>
    </w:p>
    <w:p w14:paraId="30DD81DE" w14:textId="479D3AD3" w:rsidR="00AF4F4F" w:rsidRPr="00AF4F4F" w:rsidRDefault="00AF4F4F" w:rsidP="00AF4F4F">
      <w:pPr>
        <w:shd w:val="clear" w:color="auto" w:fill="FFFFFF"/>
        <w:tabs>
          <w:tab w:val="right" w:pos="9360"/>
        </w:tabs>
        <w:spacing w:after="0" w:line="240" w:lineRule="auto"/>
        <w:rPr>
          <w:rFonts w:ascii="Cambria" w:eastAsia="Times New Roman" w:hAnsi="Cambria" w:cs="Times New Roman"/>
          <w:sz w:val="24"/>
          <w:szCs w:val="24"/>
        </w:rPr>
      </w:pPr>
      <w:r w:rsidRPr="00AF4F4F">
        <w:rPr>
          <w:rFonts w:ascii="Cambria" w:eastAsia="Times New Roman" w:hAnsi="Cambria" w:cs="Times New Roman"/>
          <w:color w:val="000000"/>
          <w:sz w:val="24"/>
          <w:szCs w:val="24"/>
        </w:rPr>
        <w:t>Licensed Psychologist # PSY 30803</w:t>
      </w:r>
      <w:r w:rsidRPr="00AF4F4F">
        <w:rPr>
          <w:rFonts w:ascii="Cambria" w:eastAsia="Times New Roman" w:hAnsi="Cambria" w:cs="Times New Roman"/>
          <w:color w:val="222222"/>
        </w:rPr>
        <w:tab/>
        <w:t>Folsom, CA 95630</w:t>
      </w:r>
    </w:p>
    <w:p w14:paraId="3CCBFF89" w14:textId="77777777" w:rsidR="00AF4F4F" w:rsidRPr="00AF4F4F" w:rsidRDefault="00AF4F4F" w:rsidP="00AF4F4F">
      <w:pPr>
        <w:tabs>
          <w:tab w:val="right" w:pos="9360"/>
        </w:tabs>
        <w:spacing w:after="0" w:line="240" w:lineRule="auto"/>
        <w:rPr>
          <w:rFonts w:ascii="Cambria" w:eastAsia="Times New Roman" w:hAnsi="Cambria" w:cs="Times New Roman"/>
          <w:sz w:val="24"/>
          <w:szCs w:val="24"/>
        </w:rPr>
      </w:pPr>
      <w:r w:rsidRPr="00AF4F4F">
        <w:rPr>
          <w:rFonts w:ascii="Cambria" w:eastAsia="Times New Roman" w:hAnsi="Cambria" w:cs="Times New Roman"/>
          <w:color w:val="000000"/>
        </w:rPr>
        <w:t>Expert Witness</w:t>
      </w:r>
    </w:p>
    <w:p w14:paraId="7916F518" w14:textId="42A6EBFF" w:rsidR="00AF4F4F" w:rsidRPr="00AF4F4F" w:rsidRDefault="00AF4F4F" w:rsidP="00AF4F4F">
      <w:pPr>
        <w:shd w:val="clear" w:color="auto" w:fill="FFFFFF"/>
        <w:tabs>
          <w:tab w:val="right" w:pos="9360"/>
        </w:tabs>
        <w:spacing w:after="0" w:line="240" w:lineRule="auto"/>
        <w:rPr>
          <w:rFonts w:ascii="Cambria" w:eastAsia="Times New Roman" w:hAnsi="Cambria" w:cs="Times New Roman"/>
          <w:sz w:val="24"/>
          <w:szCs w:val="24"/>
        </w:rPr>
      </w:pPr>
      <w:r w:rsidRPr="00AF4F4F">
        <w:rPr>
          <w:rFonts w:ascii="Cambria" w:eastAsia="Times New Roman" w:hAnsi="Cambria" w:cs="Times New Roman"/>
          <w:color w:val="000000"/>
          <w:sz w:val="24"/>
          <w:szCs w:val="24"/>
        </w:rPr>
        <w:t>Consultant</w:t>
      </w:r>
      <w:r w:rsidRPr="00AF4F4F">
        <w:rPr>
          <w:rFonts w:ascii="Cambria" w:eastAsia="Times New Roman" w:hAnsi="Cambria" w:cs="Times New Roman"/>
          <w:color w:val="222222"/>
        </w:rPr>
        <w:tab/>
        <w:t>Tel: 916-500-4054</w:t>
      </w:r>
    </w:p>
    <w:p w14:paraId="00C5A11E" w14:textId="18B86E6E" w:rsidR="00AF4F4F" w:rsidRPr="00AF4F4F" w:rsidRDefault="00AF4F4F" w:rsidP="00AF4F4F">
      <w:pPr>
        <w:shd w:val="clear" w:color="auto" w:fill="FFFFFF"/>
        <w:tabs>
          <w:tab w:val="right" w:pos="9360"/>
        </w:tabs>
        <w:spacing w:after="0" w:line="240" w:lineRule="auto"/>
        <w:rPr>
          <w:rFonts w:ascii="Cambria" w:eastAsia="Times New Roman" w:hAnsi="Cambria" w:cs="Times New Roman"/>
          <w:sz w:val="24"/>
          <w:szCs w:val="24"/>
        </w:rPr>
      </w:pPr>
      <w:r w:rsidRPr="00AF4F4F">
        <w:rPr>
          <w:rFonts w:ascii="Cambria" w:eastAsia="Times New Roman" w:hAnsi="Cambria" w:cs="Times New Roman"/>
          <w:color w:val="000000"/>
          <w:sz w:val="24"/>
          <w:szCs w:val="24"/>
        </w:rPr>
        <w:t>Treating Psychologist</w:t>
      </w:r>
      <w:r w:rsidRPr="00AF4F4F">
        <w:rPr>
          <w:rFonts w:ascii="Cambria" w:eastAsia="Times New Roman" w:hAnsi="Cambria" w:cs="Times New Roman"/>
          <w:color w:val="222222"/>
        </w:rPr>
        <w:tab/>
        <w:t>Cell: 916-413-3025</w:t>
      </w:r>
    </w:p>
    <w:p w14:paraId="38C2B811" w14:textId="76712ECD" w:rsidR="00AF4F4F" w:rsidRPr="00AF4F4F" w:rsidRDefault="00AF4F4F" w:rsidP="00AF4F4F">
      <w:pPr>
        <w:shd w:val="clear" w:color="auto" w:fill="FFFFFF"/>
        <w:tabs>
          <w:tab w:val="right" w:pos="9360"/>
        </w:tabs>
        <w:spacing w:after="0" w:line="240" w:lineRule="auto"/>
        <w:rPr>
          <w:rFonts w:ascii="Cambria" w:eastAsia="Times New Roman" w:hAnsi="Cambria" w:cs="Times New Roman"/>
          <w:sz w:val="24"/>
          <w:szCs w:val="24"/>
        </w:rPr>
      </w:pPr>
      <w:r w:rsidRPr="00AF4F4F">
        <w:rPr>
          <w:rFonts w:ascii="Cambria" w:eastAsia="Times New Roman" w:hAnsi="Cambria" w:cs="Times New Roman"/>
          <w:color w:val="000000"/>
          <w:sz w:val="24"/>
          <w:szCs w:val="24"/>
        </w:rPr>
        <w:t>Psychological/Neuropsychological Evaluator</w:t>
      </w:r>
      <w:r w:rsidRPr="00AF4F4F">
        <w:rPr>
          <w:rFonts w:ascii="Cambria" w:eastAsia="Times New Roman" w:hAnsi="Cambria" w:cs="Times New Roman"/>
          <w:color w:val="222222"/>
        </w:rPr>
        <w:tab/>
        <w:t>Fax: 916-260-5837</w:t>
      </w:r>
    </w:p>
    <w:p w14:paraId="211C388C" w14:textId="6F1D5B31" w:rsidR="00AF4F4F" w:rsidRPr="00AF4F4F" w:rsidRDefault="00AF4F4F" w:rsidP="00AF4F4F">
      <w:pPr>
        <w:tabs>
          <w:tab w:val="right" w:pos="9360"/>
        </w:tabs>
        <w:spacing w:after="0" w:line="240" w:lineRule="auto"/>
        <w:rPr>
          <w:rFonts w:ascii="Cambria" w:eastAsia="Times New Roman" w:hAnsi="Cambria" w:cs="Times New Roman"/>
          <w:sz w:val="24"/>
          <w:szCs w:val="24"/>
        </w:rPr>
      </w:pPr>
      <w:r w:rsidRPr="00AF4F4F">
        <w:rPr>
          <w:rFonts w:ascii="Cambria" w:eastAsia="Times New Roman" w:hAnsi="Cambria" w:cs="Times New Roman"/>
          <w:color w:val="000000"/>
        </w:rPr>
        <w:t>VA Disability Evaluator</w:t>
      </w:r>
      <w:r w:rsidRPr="00AF4F4F">
        <w:rPr>
          <w:rFonts w:ascii="Cambria" w:eastAsia="Times New Roman" w:hAnsi="Cambria" w:cs="Times New Roman"/>
          <w:color w:val="222222"/>
        </w:rPr>
        <w:tab/>
        <w:t xml:space="preserve">Email: </w:t>
      </w:r>
      <w:r w:rsidRPr="00AF4F4F">
        <w:rPr>
          <w:rFonts w:ascii="Cambria" w:eastAsia="Times New Roman" w:hAnsi="Cambria" w:cs="Times New Roman"/>
          <w:color w:val="000000"/>
        </w:rPr>
        <w:t>jrowe@drjessmindcare.com</w:t>
      </w:r>
    </w:p>
    <w:p w14:paraId="52B22607" w14:textId="54405638" w:rsidR="00AF4F4F" w:rsidRPr="00AF4F4F" w:rsidRDefault="00AF4F4F" w:rsidP="00AF4F4F">
      <w:pPr>
        <w:pBdr>
          <w:bottom w:val="single" w:sz="6" w:space="4" w:color="000000"/>
        </w:pBdr>
        <w:tabs>
          <w:tab w:val="right" w:pos="9360"/>
        </w:tabs>
        <w:spacing w:after="200" w:line="240" w:lineRule="auto"/>
        <w:rPr>
          <w:rFonts w:ascii="Cambria" w:eastAsia="Times New Roman" w:hAnsi="Cambria" w:cs="Times New Roman"/>
          <w:sz w:val="24"/>
          <w:szCs w:val="24"/>
        </w:rPr>
      </w:pPr>
      <w:r w:rsidRPr="00AF4F4F">
        <w:rPr>
          <w:rFonts w:ascii="Cambria" w:eastAsia="Times New Roman" w:hAnsi="Cambria" w:cs="Times New Roman"/>
          <w:color w:val="000000"/>
        </w:rPr>
        <w:t>Worker’s Compensation Medical Provider</w:t>
      </w:r>
      <w:r w:rsidRPr="00AF4F4F">
        <w:rPr>
          <w:rFonts w:ascii="Cambria" w:eastAsia="Times New Roman" w:hAnsi="Cambria" w:cs="Times New Roman"/>
          <w:color w:val="222222"/>
        </w:rPr>
        <w:t xml:space="preserve"> </w:t>
      </w:r>
      <w:r w:rsidRPr="00AF4F4F">
        <w:rPr>
          <w:rFonts w:ascii="Cambria" w:eastAsia="Times New Roman" w:hAnsi="Cambria" w:cs="Times New Roman"/>
          <w:color w:val="222222"/>
        </w:rPr>
        <w:tab/>
      </w:r>
      <w:r w:rsidRPr="00AF4F4F">
        <w:rPr>
          <w:rFonts w:ascii="Cambria" w:eastAsia="Times New Roman" w:hAnsi="Cambria" w:cs="Times New Roman"/>
          <w:color w:val="000000"/>
        </w:rPr>
        <w:t>info@drjessmindcare.com</w:t>
      </w:r>
    </w:p>
    <w:p w14:paraId="1769CC36" w14:textId="77777777" w:rsidR="00AF4F4F" w:rsidRPr="00AF4F4F" w:rsidRDefault="00AF4F4F" w:rsidP="00AF4F4F">
      <w:pPr>
        <w:tabs>
          <w:tab w:val="right" w:pos="9360"/>
        </w:tabs>
        <w:spacing w:after="0" w:line="240" w:lineRule="auto"/>
        <w:rPr>
          <w:rFonts w:ascii="Cambria" w:eastAsia="Times New Roman" w:hAnsi="Cambria" w:cs="Times New Roman"/>
          <w:sz w:val="24"/>
          <w:szCs w:val="24"/>
        </w:rPr>
      </w:pPr>
    </w:p>
    <w:p w14:paraId="50CBFC26" w14:textId="77777777" w:rsidR="00AF4F4F" w:rsidRPr="00AF4F4F" w:rsidRDefault="00AF4F4F" w:rsidP="00AF4F4F">
      <w:pPr>
        <w:tabs>
          <w:tab w:val="right" w:pos="9360"/>
        </w:tabs>
        <w:spacing w:before="54" w:after="200" w:line="240" w:lineRule="auto"/>
        <w:ind w:left="115"/>
        <w:jc w:val="center"/>
        <w:outlineLvl w:val="0"/>
        <w:rPr>
          <w:rFonts w:ascii="Cambria" w:eastAsia="Times New Roman" w:hAnsi="Cambria" w:cs="Times New Roman"/>
          <w:b/>
          <w:bCs/>
          <w:kern w:val="36"/>
          <w:sz w:val="23"/>
          <w:szCs w:val="23"/>
          <w:u w:val="single"/>
        </w:rPr>
      </w:pPr>
      <w:r w:rsidRPr="00AF4F4F">
        <w:rPr>
          <w:rFonts w:ascii="Cambria" w:eastAsia="Times New Roman" w:hAnsi="Cambria" w:cs="Calibri"/>
          <w:b/>
          <w:bCs/>
          <w:color w:val="000000"/>
          <w:kern w:val="36"/>
          <w:sz w:val="23"/>
          <w:szCs w:val="23"/>
          <w:u w:val="single"/>
        </w:rPr>
        <w:t>PROFESSIONAL WORK EXPERIENCE</w:t>
      </w:r>
    </w:p>
    <w:p w14:paraId="3C95110D" w14:textId="43388014" w:rsidR="00AF4F4F" w:rsidRPr="00AF4F4F" w:rsidRDefault="00AF4F4F" w:rsidP="00AF4F4F">
      <w:pPr>
        <w:tabs>
          <w:tab w:val="right" w:pos="9360"/>
        </w:tabs>
        <w:spacing w:after="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t>Private Psychology Practice</w:t>
      </w:r>
      <w:r w:rsidRPr="00AF4F4F">
        <w:rPr>
          <w:rFonts w:ascii="Cambria" w:eastAsia="Times New Roman" w:hAnsi="Cambria" w:cs="Times New Roman"/>
          <w:b/>
          <w:bCs/>
          <w:color w:val="000000"/>
          <w:sz w:val="23"/>
          <w:szCs w:val="23"/>
        </w:rPr>
        <w:tab/>
        <w:t>February 2019 to Present</w:t>
      </w:r>
    </w:p>
    <w:p w14:paraId="3DBBF1FF" w14:textId="77777777" w:rsidR="00AF4F4F" w:rsidRPr="00AF4F4F" w:rsidRDefault="00AF4F4F" w:rsidP="00AF4F4F">
      <w:pPr>
        <w:tabs>
          <w:tab w:val="right" w:pos="9360"/>
        </w:tabs>
        <w:spacing w:after="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Dr. Jess’ Mind Care Center</w:t>
      </w:r>
    </w:p>
    <w:p w14:paraId="6E3F880B" w14:textId="77777777" w:rsidR="00AF4F4F" w:rsidRPr="00AF4F4F" w:rsidRDefault="00AF4F4F" w:rsidP="00AF4F4F">
      <w:pPr>
        <w:tabs>
          <w:tab w:val="right" w:pos="9360"/>
        </w:tabs>
        <w:spacing w:after="20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Folsom, CA</w:t>
      </w:r>
    </w:p>
    <w:p w14:paraId="165307FB" w14:textId="77D995EF" w:rsidR="00AF4F4F" w:rsidRPr="00F44D1D"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F44D1D">
        <w:rPr>
          <w:rFonts w:ascii="Cambria" w:eastAsia="Times New Roman" w:hAnsi="Cambria" w:cs="Times New Roman"/>
          <w:color w:val="000000"/>
          <w:sz w:val="23"/>
          <w:szCs w:val="23"/>
        </w:rPr>
        <w:t xml:space="preserve">Conduct treatment with injured workers referred by worker’s compensation medical provider networks to ensure those with chronic pain caused by a physical injury, as well as those who are harassed or bullied on the job, </w:t>
      </w:r>
      <w:proofErr w:type="gramStart"/>
      <w:r w:rsidRPr="00F44D1D">
        <w:rPr>
          <w:rFonts w:ascii="Cambria" w:eastAsia="Times New Roman" w:hAnsi="Cambria" w:cs="Times New Roman"/>
          <w:color w:val="000000"/>
          <w:sz w:val="23"/>
          <w:szCs w:val="23"/>
        </w:rPr>
        <w:t>are able to</w:t>
      </w:r>
      <w:proofErr w:type="gramEnd"/>
      <w:r w:rsidRPr="00F44D1D">
        <w:rPr>
          <w:rFonts w:ascii="Cambria" w:eastAsia="Times New Roman" w:hAnsi="Cambria" w:cs="Times New Roman"/>
          <w:color w:val="000000"/>
          <w:sz w:val="23"/>
          <w:szCs w:val="23"/>
        </w:rPr>
        <w:t xml:space="preserve"> improve their functioning and return to work in a timely manner.</w:t>
      </w:r>
    </w:p>
    <w:p w14:paraId="0A65F6F0" w14:textId="7159D780" w:rsidR="00AF4F4F" w:rsidRPr="00F44D1D"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F44D1D">
        <w:rPr>
          <w:rFonts w:ascii="Cambria" w:eastAsia="Times New Roman" w:hAnsi="Cambria" w:cs="Times New Roman"/>
          <w:color w:val="000000"/>
          <w:sz w:val="23"/>
          <w:szCs w:val="23"/>
        </w:rPr>
        <w:t>Perform as an expert witness and conduct testimony for attorneys in California, as well as forensic psychological evaluations for claimants and defendants.</w:t>
      </w:r>
    </w:p>
    <w:p w14:paraId="04BF04FF" w14:textId="1EAD3613" w:rsidR="00AF4F4F" w:rsidRPr="00F44D1D"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F44D1D">
        <w:rPr>
          <w:rFonts w:ascii="Cambria" w:eastAsia="Times New Roman" w:hAnsi="Cambria" w:cs="Times New Roman"/>
          <w:color w:val="000000"/>
          <w:sz w:val="23"/>
          <w:szCs w:val="23"/>
        </w:rPr>
        <w:t>Assist attorneys with their cases, reviewing and critiquing documentation of treating doctors and therapists, assisting with deposition questioning, and using appropriate evaluative methods to provide forensic results and reports. Travel throughout California assisting attorneys with employment cases.</w:t>
      </w:r>
    </w:p>
    <w:p w14:paraId="2F2F59C5" w14:textId="76003205" w:rsidR="00AF4F4F" w:rsidRPr="00F44D1D"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F44D1D">
        <w:rPr>
          <w:rFonts w:ascii="Cambria" w:eastAsia="Times New Roman" w:hAnsi="Cambria" w:cs="Times New Roman"/>
          <w:color w:val="000000"/>
          <w:sz w:val="23"/>
          <w:szCs w:val="23"/>
        </w:rPr>
        <w:t>Conduct treatment with patients and/or attorney’s clientele who have endured defamation, wage discrimination, wrongful termination, and/or harassment.</w:t>
      </w:r>
    </w:p>
    <w:p w14:paraId="469397B5" w14:textId="008BCFB9" w:rsidR="00AF4F4F" w:rsidRPr="00F44D1D"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F44D1D">
        <w:rPr>
          <w:rFonts w:ascii="Cambria" w:eastAsia="Times New Roman" w:hAnsi="Cambria" w:cs="Times New Roman"/>
          <w:color w:val="000000"/>
          <w:sz w:val="23"/>
          <w:szCs w:val="23"/>
        </w:rPr>
        <w:t>Conduct psychological testing for individuals with TBI, complex psychological issues, neurocognitive problems, neurodevelopmental disorders, and other illnesses affecting the brain. Conduct testing for litigation, and with individual patients seeking understanding of their symptoms, as well as for worker's compensation purposes.</w:t>
      </w:r>
    </w:p>
    <w:p w14:paraId="272FDCFD" w14:textId="0EACA0E3" w:rsidR="00AF4F4F" w:rsidRPr="00F44D1D"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F44D1D">
        <w:rPr>
          <w:rFonts w:ascii="Cambria" w:eastAsia="Times New Roman" w:hAnsi="Cambria" w:cs="Times New Roman"/>
          <w:color w:val="000000"/>
          <w:sz w:val="23"/>
          <w:szCs w:val="23"/>
        </w:rPr>
        <w:t>Perform Veteran Disability Evaluations, assessing how combat and deployment affect veterans and to what degree. Assist with diagnosing veterans based on mental evaluations.</w:t>
      </w:r>
    </w:p>
    <w:p w14:paraId="723D8E67" w14:textId="0FA4CC2E" w:rsidR="00AF4F4F" w:rsidRPr="00F44D1D"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F44D1D">
        <w:rPr>
          <w:rFonts w:ascii="Cambria" w:eastAsia="Times New Roman" w:hAnsi="Cambria" w:cs="Times New Roman"/>
          <w:color w:val="000000"/>
          <w:sz w:val="23"/>
          <w:szCs w:val="23"/>
        </w:rPr>
        <w:t>Worked with sex offenders in group and individual treatment to help reduce recidivism rates/prevent relapse.</w:t>
      </w:r>
    </w:p>
    <w:p w14:paraId="3E8D03F9" w14:textId="4039CA07" w:rsidR="00AF4F4F" w:rsidRPr="00F44D1D"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F44D1D">
        <w:rPr>
          <w:rFonts w:ascii="Cambria" w:eastAsia="Times New Roman" w:hAnsi="Cambria" w:cs="Times New Roman"/>
          <w:color w:val="000000"/>
          <w:sz w:val="23"/>
          <w:szCs w:val="23"/>
        </w:rPr>
        <w:t>Consistently work to assess impact of traumatization and develop diagnoses and treatment plans to help individuals improve mental functioning.</w:t>
      </w:r>
    </w:p>
    <w:p w14:paraId="42DE395B" w14:textId="69966205" w:rsidR="00AF4F4F" w:rsidRPr="00AF4F4F" w:rsidRDefault="00AF4F4F" w:rsidP="00AF4F4F">
      <w:pPr>
        <w:tabs>
          <w:tab w:val="right" w:pos="9360"/>
        </w:tabs>
        <w:spacing w:after="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t>Clinical Psychologist</w:t>
      </w:r>
      <w:r w:rsidRPr="00AF4F4F">
        <w:rPr>
          <w:rFonts w:ascii="Cambria" w:eastAsia="Times New Roman" w:hAnsi="Cambria" w:cs="Times New Roman"/>
          <w:b/>
          <w:bCs/>
          <w:color w:val="000000"/>
          <w:sz w:val="23"/>
          <w:szCs w:val="23"/>
        </w:rPr>
        <w:tab/>
        <w:t>April 2017- July 2019</w:t>
      </w:r>
    </w:p>
    <w:p w14:paraId="624B1FFD" w14:textId="77777777" w:rsidR="00AF4F4F" w:rsidRPr="00AF4F4F" w:rsidRDefault="00AF4F4F" w:rsidP="00AF4F4F">
      <w:pPr>
        <w:tabs>
          <w:tab w:val="right" w:pos="9360"/>
        </w:tabs>
        <w:spacing w:after="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Mule Creek State Prison</w:t>
      </w:r>
    </w:p>
    <w:p w14:paraId="77171522" w14:textId="77777777" w:rsidR="00AF4F4F" w:rsidRPr="00AF4F4F" w:rsidRDefault="00AF4F4F" w:rsidP="00AF4F4F">
      <w:pPr>
        <w:tabs>
          <w:tab w:val="right" w:pos="9360"/>
        </w:tabs>
        <w:spacing w:after="20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Ione, CA</w:t>
      </w:r>
    </w:p>
    <w:p w14:paraId="4B92AC97" w14:textId="7863262C"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 xml:space="preserve">Conducted daily risk assessments for suicidal and homicidal intent and risk levels; </w:t>
      </w:r>
      <w:r w:rsidR="003D7B1C" w:rsidRPr="00AF4F4F">
        <w:rPr>
          <w:rFonts w:ascii="Cambria" w:eastAsia="Times New Roman" w:hAnsi="Cambria" w:cs="Times New Roman"/>
          <w:color w:val="000000"/>
          <w:sz w:val="23"/>
          <w:szCs w:val="23"/>
        </w:rPr>
        <w:t>hospitalized</w:t>
      </w:r>
      <w:r w:rsidRPr="00AF4F4F">
        <w:rPr>
          <w:rFonts w:ascii="Cambria" w:eastAsia="Times New Roman" w:hAnsi="Cambria" w:cs="Times New Roman"/>
          <w:color w:val="000000"/>
          <w:sz w:val="23"/>
          <w:szCs w:val="23"/>
        </w:rPr>
        <w:t xml:space="preserve"> inmates as needed based on severity of symptoms and severity of risk.</w:t>
      </w:r>
    </w:p>
    <w:p w14:paraId="54F404C8" w14:textId="7EB31B40"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lastRenderedPageBreak/>
        <w:t>Conducted intake assessments for patients entering the Prison Mental Health Program, to assess for fit and mental health needs.</w:t>
      </w:r>
    </w:p>
    <w:p w14:paraId="30684406" w14:textId="38296C13"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 xml:space="preserve">Conducted individual and group psychotherapy, clinical interviews, case management, assessing for diagnoses </w:t>
      </w:r>
      <w:proofErr w:type="gramStart"/>
      <w:r w:rsidRPr="00AF4F4F">
        <w:rPr>
          <w:rFonts w:ascii="Cambria" w:eastAsia="Times New Roman" w:hAnsi="Cambria" w:cs="Times New Roman"/>
          <w:color w:val="000000"/>
          <w:sz w:val="23"/>
          <w:szCs w:val="23"/>
        </w:rPr>
        <w:t>in order to</w:t>
      </w:r>
      <w:proofErr w:type="gramEnd"/>
      <w:r w:rsidRPr="00AF4F4F">
        <w:rPr>
          <w:rFonts w:ascii="Cambria" w:eastAsia="Times New Roman" w:hAnsi="Cambria" w:cs="Times New Roman"/>
          <w:color w:val="000000"/>
          <w:sz w:val="23"/>
          <w:szCs w:val="23"/>
        </w:rPr>
        <w:t xml:space="preserve"> develop treatment plans; treated comorbidity, personality disorders, depression, anxiety, PTSD, chronic pain disorders, psychotic disorders, personality disorders, and those dealing with substance abuse issues.</w:t>
      </w:r>
    </w:p>
    <w:p w14:paraId="2B066C14" w14:textId="3AD47155" w:rsidR="00AF4F4F" w:rsidRPr="00AF4F4F" w:rsidRDefault="00AF4F4F" w:rsidP="00AF4F4F">
      <w:pPr>
        <w:tabs>
          <w:tab w:val="right" w:pos="9360"/>
        </w:tabs>
        <w:spacing w:after="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t>Post</w:t>
      </w:r>
      <w:r w:rsidR="00425881">
        <w:rPr>
          <w:rFonts w:ascii="Cambria" w:eastAsia="Times New Roman" w:hAnsi="Cambria" w:cs="Times New Roman"/>
          <w:b/>
          <w:bCs/>
          <w:color w:val="000000"/>
          <w:sz w:val="23"/>
          <w:szCs w:val="23"/>
        </w:rPr>
        <w:t>-</w:t>
      </w:r>
      <w:r w:rsidRPr="00AF4F4F">
        <w:rPr>
          <w:rFonts w:ascii="Cambria" w:eastAsia="Times New Roman" w:hAnsi="Cambria" w:cs="Times New Roman"/>
          <w:b/>
          <w:bCs/>
          <w:color w:val="000000"/>
          <w:sz w:val="23"/>
          <w:szCs w:val="23"/>
        </w:rPr>
        <w:t>Doctoral/Fellowship Psychologist</w:t>
      </w:r>
      <w:r w:rsidRPr="00F44D1D">
        <w:rPr>
          <w:rFonts w:ascii="Cambria" w:eastAsia="Times New Roman" w:hAnsi="Cambria" w:cs="Times New Roman"/>
          <w:b/>
          <w:bCs/>
          <w:color w:val="000000"/>
          <w:sz w:val="23"/>
          <w:szCs w:val="23"/>
        </w:rPr>
        <w:tab/>
      </w:r>
      <w:r w:rsidRPr="00AF4F4F">
        <w:rPr>
          <w:rFonts w:ascii="Cambria" w:eastAsia="Times New Roman" w:hAnsi="Cambria" w:cs="Times New Roman"/>
          <w:b/>
          <w:bCs/>
          <w:color w:val="000000"/>
          <w:sz w:val="23"/>
          <w:szCs w:val="23"/>
        </w:rPr>
        <w:t>September 2016 – March 2017</w:t>
      </w:r>
    </w:p>
    <w:p w14:paraId="306D0333" w14:textId="77777777" w:rsidR="00AF4F4F" w:rsidRPr="00AF4F4F" w:rsidRDefault="00AF4F4F" w:rsidP="00AF4F4F">
      <w:pPr>
        <w:tabs>
          <w:tab w:val="right" w:pos="9360"/>
        </w:tabs>
        <w:spacing w:before="34" w:after="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City of San Francisco, CA – Mission Mental Health</w:t>
      </w:r>
    </w:p>
    <w:p w14:paraId="61207D63" w14:textId="77777777" w:rsidR="00AF4F4F" w:rsidRPr="00AF4F4F" w:rsidRDefault="00AF4F4F" w:rsidP="00AF4F4F">
      <w:pPr>
        <w:tabs>
          <w:tab w:val="right" w:pos="9360"/>
        </w:tabs>
        <w:spacing w:before="34" w:after="20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San Francisco, CA</w:t>
      </w:r>
    </w:p>
    <w:p w14:paraId="36773235" w14:textId="18540CC7"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Obtained referrals from multidisciplinary teams to conduct psychological/neuropsychological testing, to properly diagnose patients, conduct treatment planning, and to assess for risk for a variety of populations.</w:t>
      </w:r>
    </w:p>
    <w:p w14:paraId="15CDDCAB" w14:textId="6B7AFC5E"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intake assessments to assess for the psychiatric needs of patients entering the clinic, including suicide and homicide risk assessments, and determining if hospitalization was warranted.</w:t>
      </w:r>
    </w:p>
    <w:p w14:paraId="1597558E" w14:textId="68308653"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treatment and case management with various populations, including patients with chronic pain, various mental disorders, court mandated adults, those with personality disorders, and treated disenfranchised young adults and adults.</w:t>
      </w:r>
    </w:p>
    <w:p w14:paraId="69B9DC5C" w14:textId="542AA44D"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research with the City of San Francisco’s mental health clinic, Mission Mental Health, to develop and incorporate evidence-based practices and assess for quality assurance for their community mental health treatment program.</w:t>
      </w:r>
    </w:p>
    <w:p w14:paraId="1A47A2F8" w14:textId="77777777" w:rsidR="00AF4F4F" w:rsidRPr="00AF4F4F" w:rsidRDefault="00AF4F4F" w:rsidP="00AF4F4F">
      <w:pPr>
        <w:tabs>
          <w:tab w:val="right" w:pos="9360"/>
        </w:tabs>
        <w:spacing w:after="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t>Teaching Assistant</w:t>
      </w:r>
      <w:r w:rsidRPr="00AF4F4F">
        <w:rPr>
          <w:rFonts w:ascii="Cambria" w:eastAsia="Times New Roman" w:hAnsi="Cambria" w:cs="Times New Roman"/>
          <w:b/>
          <w:bCs/>
          <w:color w:val="000000"/>
          <w:sz w:val="23"/>
          <w:szCs w:val="23"/>
        </w:rPr>
        <w:tab/>
        <w:t>October 2011 – January 2013</w:t>
      </w:r>
    </w:p>
    <w:p w14:paraId="4943CD00" w14:textId="77777777" w:rsidR="00AF4F4F" w:rsidRPr="00AF4F4F" w:rsidRDefault="00AF4F4F" w:rsidP="00AF4F4F">
      <w:pPr>
        <w:tabs>
          <w:tab w:val="right" w:pos="9360"/>
        </w:tabs>
        <w:spacing w:after="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John F. Kennedy</w:t>
      </w:r>
    </w:p>
    <w:p w14:paraId="491C48B9" w14:textId="77777777" w:rsidR="00AF4F4F" w:rsidRPr="00AF4F4F" w:rsidRDefault="00AF4F4F" w:rsidP="00AF4F4F">
      <w:pPr>
        <w:tabs>
          <w:tab w:val="right" w:pos="9360"/>
        </w:tabs>
        <w:spacing w:after="20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University Pleasant Hill, CA</w:t>
      </w:r>
    </w:p>
    <w:p w14:paraId="5D1EC53C" w14:textId="2C6FC506"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Worked as a TA for doctoral-level psychological assessment classes and taught multicultural psychotherapy competency courses, on a weekly basis.</w:t>
      </w:r>
    </w:p>
    <w:p w14:paraId="00817B72" w14:textId="56E6481A"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Responsible for assisting students in understanding how to appropriately interpret, score, and administer psychological tests, as well as conduct appropriate report writing.</w:t>
      </w:r>
    </w:p>
    <w:p w14:paraId="0269866E" w14:textId="5B68EDE0"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Responsible for helping students properly conduct psychotherapy with multiple populations, using evidence-based techniques, appropriate effectiveness, and evidence-based research and practice.</w:t>
      </w:r>
    </w:p>
    <w:p w14:paraId="2556DE6A" w14:textId="19745942" w:rsidR="00AF4F4F" w:rsidRPr="00AF4F4F" w:rsidRDefault="00AF4F4F" w:rsidP="00AF4F4F">
      <w:pPr>
        <w:tabs>
          <w:tab w:val="right" w:pos="9360"/>
        </w:tabs>
        <w:spacing w:after="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t>Crisis Team Member</w:t>
      </w:r>
      <w:r w:rsidRPr="00AF4F4F">
        <w:rPr>
          <w:rFonts w:ascii="Cambria" w:eastAsia="Times New Roman" w:hAnsi="Cambria" w:cs="Times New Roman"/>
          <w:b/>
          <w:bCs/>
          <w:color w:val="000000"/>
          <w:sz w:val="23"/>
          <w:szCs w:val="23"/>
        </w:rPr>
        <w:tab/>
        <w:t>December 2009 – October 2013</w:t>
      </w:r>
    </w:p>
    <w:p w14:paraId="109F4D2E" w14:textId="77777777" w:rsidR="00AF4F4F" w:rsidRPr="00AF4F4F" w:rsidRDefault="00AF4F4F" w:rsidP="00AF4F4F">
      <w:pPr>
        <w:tabs>
          <w:tab w:val="right" w:pos="9360"/>
        </w:tabs>
        <w:spacing w:after="0" w:line="240" w:lineRule="auto"/>
        <w:outlineLvl w:val="2"/>
        <w:rPr>
          <w:rFonts w:ascii="Cambria" w:eastAsia="Times New Roman" w:hAnsi="Cambria" w:cs="Times New Roman"/>
          <w:b/>
          <w:bCs/>
          <w:sz w:val="23"/>
          <w:szCs w:val="23"/>
        </w:rPr>
      </w:pPr>
      <w:proofErr w:type="spellStart"/>
      <w:r w:rsidRPr="00AF4F4F">
        <w:rPr>
          <w:rFonts w:ascii="Cambria" w:eastAsia="Times New Roman" w:hAnsi="Cambria" w:cs="Times New Roman"/>
          <w:i/>
          <w:iCs/>
          <w:color w:val="000000"/>
          <w:sz w:val="23"/>
          <w:szCs w:val="23"/>
        </w:rPr>
        <w:t>Anka</w:t>
      </w:r>
      <w:proofErr w:type="spellEnd"/>
      <w:r w:rsidRPr="00AF4F4F">
        <w:rPr>
          <w:rFonts w:ascii="Cambria" w:eastAsia="Times New Roman" w:hAnsi="Cambria" w:cs="Times New Roman"/>
          <w:i/>
          <w:iCs/>
          <w:color w:val="000000"/>
          <w:sz w:val="23"/>
          <w:szCs w:val="23"/>
        </w:rPr>
        <w:t xml:space="preserve"> Behavioral</w:t>
      </w:r>
    </w:p>
    <w:p w14:paraId="4A609F89" w14:textId="77777777" w:rsidR="00AF4F4F" w:rsidRPr="00AF4F4F" w:rsidRDefault="00AF4F4F" w:rsidP="00AF4F4F">
      <w:pPr>
        <w:tabs>
          <w:tab w:val="right" w:pos="9360"/>
        </w:tabs>
        <w:spacing w:after="20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Health Concord, CA</w:t>
      </w:r>
    </w:p>
    <w:p w14:paraId="77D52757" w14:textId="508DA667"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crisis intervention services in a 16-bed crisis residential treatment facility with dual-diagnosed patients, specifically those with personality, mood, substance use, and psychotic disorders.</w:t>
      </w:r>
    </w:p>
    <w:p w14:paraId="47533196" w14:textId="65359768"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Responsible for assisting with treatment planning, administering medications, new patient intakes, discharging patients, and patient supervision. Responsible for the safety of the residents and referring for medical treatment and or hospitalization as necessary.</w:t>
      </w:r>
    </w:p>
    <w:p w14:paraId="5DA2206E" w14:textId="77777777" w:rsidR="00AF4F4F" w:rsidRPr="00AF4F4F" w:rsidRDefault="00AF4F4F" w:rsidP="00AF4F4F">
      <w:pPr>
        <w:tabs>
          <w:tab w:val="right" w:pos="9360"/>
        </w:tabs>
        <w:spacing w:after="0" w:line="240" w:lineRule="auto"/>
        <w:rPr>
          <w:rFonts w:ascii="Cambria" w:eastAsia="Times New Roman" w:hAnsi="Cambria" w:cs="Times New Roman"/>
          <w:sz w:val="23"/>
          <w:szCs w:val="23"/>
        </w:rPr>
      </w:pPr>
    </w:p>
    <w:p w14:paraId="2FC30D1B" w14:textId="77777777" w:rsidR="00AF4F4F" w:rsidRPr="00AF4F4F" w:rsidRDefault="00AF4F4F" w:rsidP="0039261F">
      <w:pPr>
        <w:tabs>
          <w:tab w:val="right" w:pos="9360"/>
        </w:tabs>
        <w:spacing w:before="54" w:after="200" w:line="240" w:lineRule="auto"/>
        <w:ind w:left="115"/>
        <w:jc w:val="center"/>
        <w:outlineLvl w:val="0"/>
        <w:rPr>
          <w:rFonts w:ascii="Cambria" w:eastAsia="Times New Roman" w:hAnsi="Cambria" w:cs="Calibri"/>
          <w:b/>
          <w:bCs/>
          <w:color w:val="000000"/>
          <w:kern w:val="36"/>
          <w:sz w:val="23"/>
          <w:szCs w:val="23"/>
          <w:u w:val="single"/>
        </w:rPr>
      </w:pPr>
      <w:r w:rsidRPr="00AF4F4F">
        <w:rPr>
          <w:rFonts w:ascii="Cambria" w:eastAsia="Times New Roman" w:hAnsi="Cambria" w:cs="Calibri"/>
          <w:b/>
          <w:bCs/>
          <w:color w:val="000000"/>
          <w:kern w:val="36"/>
          <w:sz w:val="23"/>
          <w:szCs w:val="23"/>
          <w:u w:val="single"/>
        </w:rPr>
        <w:lastRenderedPageBreak/>
        <w:t>CLINICAL TRAINING</w:t>
      </w:r>
    </w:p>
    <w:p w14:paraId="68DA82EC" w14:textId="18B6E0A2" w:rsidR="00AF4F4F" w:rsidRPr="00AF4F4F" w:rsidRDefault="00AF4F4F" w:rsidP="00AF4F4F">
      <w:pPr>
        <w:tabs>
          <w:tab w:val="right" w:pos="9360"/>
        </w:tabs>
        <w:spacing w:after="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t>Pre</w:t>
      </w:r>
      <w:r w:rsidR="00425881">
        <w:rPr>
          <w:rFonts w:ascii="Cambria" w:eastAsia="Times New Roman" w:hAnsi="Cambria" w:cs="Times New Roman"/>
          <w:b/>
          <w:bCs/>
          <w:color w:val="000000"/>
          <w:sz w:val="23"/>
          <w:szCs w:val="23"/>
        </w:rPr>
        <w:t>-</w:t>
      </w:r>
      <w:r w:rsidRPr="00AF4F4F">
        <w:rPr>
          <w:rFonts w:ascii="Cambria" w:eastAsia="Times New Roman" w:hAnsi="Cambria" w:cs="Times New Roman"/>
          <w:b/>
          <w:bCs/>
          <w:color w:val="000000"/>
          <w:sz w:val="23"/>
          <w:szCs w:val="23"/>
        </w:rPr>
        <w:t>Doctoral Intern</w:t>
      </w:r>
      <w:r w:rsidRPr="00AF4F4F">
        <w:rPr>
          <w:rFonts w:ascii="Cambria" w:eastAsia="Times New Roman" w:hAnsi="Cambria" w:cs="Times New Roman"/>
          <w:b/>
          <w:bCs/>
          <w:color w:val="000000"/>
          <w:sz w:val="23"/>
          <w:szCs w:val="23"/>
        </w:rPr>
        <w:tab/>
        <w:t>September 2015 – August 2016</w:t>
      </w:r>
    </w:p>
    <w:p w14:paraId="21DD87D4" w14:textId="77777777" w:rsidR="00AF4F4F" w:rsidRPr="00AF4F4F" w:rsidRDefault="00AF4F4F" w:rsidP="00AF4F4F">
      <w:pPr>
        <w:tabs>
          <w:tab w:val="right" w:pos="9360"/>
        </w:tabs>
        <w:spacing w:after="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City of San Francisco</w:t>
      </w:r>
    </w:p>
    <w:p w14:paraId="4AB09FAA" w14:textId="77777777" w:rsidR="00AF4F4F" w:rsidRPr="00AF4F4F" w:rsidRDefault="00AF4F4F" w:rsidP="00AF4F4F">
      <w:pPr>
        <w:tabs>
          <w:tab w:val="right" w:pos="9360"/>
        </w:tabs>
        <w:spacing w:after="20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San Francisco, CA</w:t>
      </w:r>
    </w:p>
    <w:p w14:paraId="74EA19D1" w14:textId="533C9B7B"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Obtained referrals from multidisciplinary teams to conduct psychological/neuropsychological testing, to assist with diagnosis, treatment planning, and determine baseline and follow-op functioning, for a variety of populations and various disorders/illnesses.</w:t>
      </w:r>
    </w:p>
    <w:p w14:paraId="53ED57B1" w14:textId="5725B14C"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intake assessments to assess the needs of patients entering the clinic, including continuous suicide and homicide risk assessments, determining if patient hospitalization was necessary.</w:t>
      </w:r>
    </w:p>
    <w:p w14:paraId="534A0960" w14:textId="5C0F94DD"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psychotherapy and case management with various populations, including pain patients, court mandated adults, those with personality disorders, various mental illnesses, and assessing for the impact of traumatization on mental health.</w:t>
      </w:r>
    </w:p>
    <w:p w14:paraId="5A568D2D" w14:textId="254665AA" w:rsidR="00AF4F4F" w:rsidRPr="00AF4F4F" w:rsidRDefault="00AF4F4F" w:rsidP="00AF4F4F">
      <w:pPr>
        <w:tabs>
          <w:tab w:val="right" w:pos="9360"/>
        </w:tabs>
        <w:spacing w:after="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t>Pre</w:t>
      </w:r>
      <w:r w:rsidR="00425881">
        <w:rPr>
          <w:rFonts w:ascii="Cambria" w:eastAsia="Times New Roman" w:hAnsi="Cambria" w:cs="Times New Roman"/>
          <w:b/>
          <w:bCs/>
          <w:color w:val="000000"/>
          <w:sz w:val="23"/>
          <w:szCs w:val="23"/>
        </w:rPr>
        <w:t>-</w:t>
      </w:r>
      <w:r w:rsidRPr="00AF4F4F">
        <w:rPr>
          <w:rFonts w:ascii="Cambria" w:eastAsia="Times New Roman" w:hAnsi="Cambria" w:cs="Times New Roman"/>
          <w:b/>
          <w:bCs/>
          <w:color w:val="000000"/>
          <w:sz w:val="23"/>
          <w:szCs w:val="23"/>
        </w:rPr>
        <w:t>Doctoral Intern/Neuropsychological Testing</w:t>
      </w:r>
      <w:r w:rsidRPr="00AF4F4F">
        <w:rPr>
          <w:rFonts w:ascii="Cambria" w:eastAsia="Times New Roman" w:hAnsi="Cambria" w:cs="Times New Roman"/>
          <w:b/>
          <w:bCs/>
          <w:color w:val="000000"/>
          <w:sz w:val="23"/>
          <w:szCs w:val="23"/>
        </w:rPr>
        <w:tab/>
        <w:t>July 2013 – May 2014</w:t>
      </w:r>
    </w:p>
    <w:p w14:paraId="4572E75E" w14:textId="77777777" w:rsidR="00AF4F4F" w:rsidRPr="00AF4F4F" w:rsidRDefault="00AF4F4F" w:rsidP="00AF4F4F">
      <w:pPr>
        <w:tabs>
          <w:tab w:val="right" w:pos="9360"/>
        </w:tabs>
        <w:spacing w:before="1" w:after="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Alameda County Trauma Hospital - Highland Hospital</w:t>
      </w:r>
    </w:p>
    <w:p w14:paraId="6422C9D4" w14:textId="77777777" w:rsidR="00AF4F4F" w:rsidRPr="00AF4F4F" w:rsidRDefault="00AF4F4F" w:rsidP="00AF4F4F">
      <w:pPr>
        <w:tabs>
          <w:tab w:val="right" w:pos="9360"/>
        </w:tabs>
        <w:spacing w:before="1" w:after="20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Oakland, CA</w:t>
      </w:r>
    </w:p>
    <w:p w14:paraId="25A5AB33" w14:textId="6A0602AA"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neuropsychological testing for patients with TBIs, chronic pain, seizure disorders, personality disorders, clinical disorder, and neuromuscular and neurodegenerative syndromes, many of which co-occurred with mental disorders and learning problems.</w:t>
      </w:r>
    </w:p>
    <w:p w14:paraId="5FA58D8E" w14:textId="03A112B2"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Interviewed, interpreted, and wrote several neuropsychological reports for patients referred by various disciplines in the hospital, often with neurology.</w:t>
      </w:r>
    </w:p>
    <w:p w14:paraId="6D346C1B" w14:textId="4724CE2A" w:rsidR="00AF4F4F" w:rsidRPr="00AF4F4F" w:rsidRDefault="00AF4F4F" w:rsidP="00F44D1D">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Participated in grand rounds and rotations with neurologists to help bolster training and knowledge of neurological problems and syndromes, as well as treatment possibilities for the latter disorders.</w:t>
      </w:r>
    </w:p>
    <w:p w14:paraId="0F243AC0" w14:textId="2B4D3A6A" w:rsidR="00AF4F4F" w:rsidRPr="00AF4F4F" w:rsidRDefault="00AF4F4F" w:rsidP="00AF4F4F">
      <w:pPr>
        <w:tabs>
          <w:tab w:val="right" w:pos="9360"/>
        </w:tabs>
        <w:spacing w:after="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t>Psychological Assessment/Psychotherapist</w:t>
      </w:r>
      <w:r w:rsidRPr="00AF4F4F">
        <w:rPr>
          <w:rFonts w:ascii="Cambria" w:eastAsia="Times New Roman" w:hAnsi="Cambria" w:cs="Times New Roman"/>
          <w:b/>
          <w:bCs/>
          <w:color w:val="000000"/>
          <w:sz w:val="23"/>
          <w:szCs w:val="23"/>
        </w:rPr>
        <w:tab/>
        <w:t>July 2012- June 2013</w:t>
      </w:r>
    </w:p>
    <w:p w14:paraId="7BEEA3CD" w14:textId="77777777" w:rsidR="00AF4F4F" w:rsidRPr="00AF4F4F" w:rsidRDefault="00AF4F4F" w:rsidP="00AF4F4F">
      <w:pPr>
        <w:tabs>
          <w:tab w:val="right" w:pos="9360"/>
        </w:tabs>
        <w:spacing w:after="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State of CA, Department of Rehabilitation</w:t>
      </w:r>
    </w:p>
    <w:p w14:paraId="0D0ED754" w14:textId="77777777" w:rsidR="00AF4F4F" w:rsidRPr="00AF4F4F" w:rsidRDefault="00AF4F4F" w:rsidP="00AF4F4F">
      <w:pPr>
        <w:tabs>
          <w:tab w:val="right" w:pos="9360"/>
        </w:tabs>
        <w:spacing w:after="20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Richmond, CA</w:t>
      </w:r>
    </w:p>
    <w:p w14:paraId="0D675BB4" w14:textId="661411EB"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psychological testing, assessing for learning disabilities, neurodevelopmental disorders, ADHD, mood disorders, and psychotic disorders. Testing was to determine proper diagnosis and treatment options. This helped individuals acquire state benefits to attend college and/or obtain employment based on their disabilities.</w:t>
      </w:r>
    </w:p>
    <w:p w14:paraId="5135C5FB" w14:textId="2B005571"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clinical interviews, and administered, scored, and interpreted various psychological assessments and tests. Conducted report writing and interpretation of all evaluations, including psychological, vocational, and/or neuropsychological assessments.</w:t>
      </w:r>
    </w:p>
    <w:p w14:paraId="16F913DD" w14:textId="46DA8733"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psychotherapy and case management with various populations, including psychiatric and personality disorders, and substance use disorders.</w:t>
      </w:r>
    </w:p>
    <w:p w14:paraId="6C7BCB6A" w14:textId="4CC6B1B0" w:rsidR="00AF4F4F" w:rsidRPr="00AF4F4F" w:rsidRDefault="00AF4F4F" w:rsidP="00AF4F4F">
      <w:pPr>
        <w:tabs>
          <w:tab w:val="right" w:pos="9360"/>
        </w:tabs>
        <w:spacing w:after="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t>QME Psychological Assistant – PSB 36525</w:t>
      </w:r>
      <w:r w:rsidRPr="00AF4F4F">
        <w:rPr>
          <w:rFonts w:ascii="Cambria" w:eastAsia="Times New Roman" w:hAnsi="Cambria" w:cs="Times New Roman"/>
          <w:b/>
          <w:bCs/>
          <w:color w:val="000000"/>
          <w:sz w:val="23"/>
          <w:szCs w:val="23"/>
        </w:rPr>
        <w:tab/>
        <w:t>January 2012 – January 2013</w:t>
      </w:r>
    </w:p>
    <w:p w14:paraId="6437A24F" w14:textId="77777777" w:rsidR="00AF4F4F" w:rsidRPr="00AF4F4F" w:rsidRDefault="00AF4F4F" w:rsidP="00AF4F4F">
      <w:pPr>
        <w:tabs>
          <w:tab w:val="right" w:pos="9360"/>
        </w:tabs>
        <w:spacing w:after="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Dr. John Parke, PsyD, QME</w:t>
      </w:r>
    </w:p>
    <w:p w14:paraId="455A93D4" w14:textId="77777777" w:rsidR="00AF4F4F" w:rsidRPr="00AF4F4F" w:rsidRDefault="00AF4F4F" w:rsidP="00AF4F4F">
      <w:pPr>
        <w:tabs>
          <w:tab w:val="right" w:pos="9360"/>
        </w:tabs>
        <w:spacing w:after="20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Oakland, CA</w:t>
      </w:r>
    </w:p>
    <w:p w14:paraId="1B447FAC" w14:textId="48817D61"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lastRenderedPageBreak/>
        <w:t>Assisted with conducting worker’s compensation QME assessments to determine disability level of</w:t>
      </w:r>
      <w:r w:rsidRPr="003D7B1C">
        <w:rPr>
          <w:rFonts w:ascii="Cambria" w:eastAsia="Times New Roman" w:hAnsi="Cambria" w:cs="Times New Roman"/>
          <w:color w:val="000000"/>
          <w:sz w:val="23"/>
          <w:szCs w:val="23"/>
        </w:rPr>
        <w:t xml:space="preserve"> </w:t>
      </w:r>
      <w:r w:rsidRPr="00AF4F4F">
        <w:rPr>
          <w:rFonts w:ascii="Cambria" w:eastAsia="Times New Roman" w:hAnsi="Cambria" w:cs="Times New Roman"/>
          <w:color w:val="000000"/>
          <w:sz w:val="23"/>
          <w:szCs w:val="23"/>
        </w:rPr>
        <w:t>worker’s compensation patients.</w:t>
      </w:r>
    </w:p>
    <w:p w14:paraId="2DE29971" w14:textId="2AB3C184"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Worked with referrals from lawyers and worker’s compensation insurance networks to assess patients with psychological issues stemming from employment harassment or physical injury.</w:t>
      </w:r>
    </w:p>
    <w:p w14:paraId="6925411D" w14:textId="4D139F2C"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Assessed chronic pain patients by determining their level of psychological dysfunction, after a work injury occurred.</w:t>
      </w:r>
    </w:p>
    <w:p w14:paraId="553FF729" w14:textId="04CE39FF"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Assisted with clinical interviews, and administered, scored, and interpreted various psychological assessments, as well as report writing of evaluations.</w:t>
      </w:r>
    </w:p>
    <w:p w14:paraId="11F9C2E1" w14:textId="7D9B7F78" w:rsidR="00AF4F4F" w:rsidRPr="00AF4F4F" w:rsidRDefault="00AF4F4F" w:rsidP="00AF4F4F">
      <w:pPr>
        <w:tabs>
          <w:tab w:val="right" w:pos="9360"/>
        </w:tabs>
        <w:spacing w:after="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t>Psychological Assessment Intern</w:t>
      </w:r>
      <w:r w:rsidRPr="00AF4F4F">
        <w:rPr>
          <w:rFonts w:ascii="Cambria" w:eastAsia="Times New Roman" w:hAnsi="Cambria" w:cs="Times New Roman"/>
          <w:b/>
          <w:bCs/>
          <w:color w:val="000000"/>
          <w:sz w:val="23"/>
          <w:szCs w:val="23"/>
        </w:rPr>
        <w:tab/>
        <w:t>August 2011 – December 2011</w:t>
      </w:r>
    </w:p>
    <w:p w14:paraId="35B5E331" w14:textId="77777777" w:rsidR="00AF4F4F" w:rsidRPr="00AF4F4F" w:rsidRDefault="00AF4F4F" w:rsidP="00AF4F4F">
      <w:pPr>
        <w:tabs>
          <w:tab w:val="right" w:pos="9360"/>
        </w:tabs>
        <w:spacing w:after="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John F. Kennedy University Counseling Center</w:t>
      </w:r>
    </w:p>
    <w:p w14:paraId="1DD9A426" w14:textId="77777777" w:rsidR="00AF4F4F" w:rsidRPr="00AF4F4F" w:rsidRDefault="00AF4F4F" w:rsidP="00AF4F4F">
      <w:pPr>
        <w:tabs>
          <w:tab w:val="right" w:pos="9360"/>
        </w:tabs>
        <w:spacing w:after="20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Pleasant Hill, CA</w:t>
      </w:r>
    </w:p>
    <w:p w14:paraId="417AF502" w14:textId="58227635"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psychological testing with patients, assessing for learning disabilities, ADHD, mood disorders, psychotic disorders, and used testing to determine appropriate diagnosis and treatment options.</w:t>
      </w:r>
    </w:p>
    <w:p w14:paraId="25163834" w14:textId="3D1DC6FD"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clinical interviews, and administered, scored, and conducted report writing for patients seeking information about their mental health diagnoses, cognitive functioning, and or learning problems.</w:t>
      </w:r>
    </w:p>
    <w:p w14:paraId="6076DAA3" w14:textId="7CD95482" w:rsidR="00AF4F4F" w:rsidRPr="00AF4F4F" w:rsidRDefault="00AF4F4F" w:rsidP="00AF4F4F">
      <w:pPr>
        <w:tabs>
          <w:tab w:val="right" w:pos="9360"/>
        </w:tabs>
        <w:spacing w:after="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t>Psychotherapist Intern</w:t>
      </w:r>
      <w:r w:rsidRPr="00AF4F4F">
        <w:rPr>
          <w:rFonts w:ascii="Cambria" w:eastAsia="Times New Roman" w:hAnsi="Cambria" w:cs="Times New Roman"/>
          <w:b/>
          <w:bCs/>
          <w:color w:val="000000"/>
          <w:sz w:val="23"/>
          <w:szCs w:val="23"/>
        </w:rPr>
        <w:tab/>
        <w:t>July 2010 – June 2011</w:t>
      </w:r>
    </w:p>
    <w:p w14:paraId="4AAE7E73" w14:textId="77777777" w:rsidR="00AF4F4F" w:rsidRPr="00AF4F4F" w:rsidRDefault="00AF4F4F" w:rsidP="00AF4F4F">
      <w:pPr>
        <w:tabs>
          <w:tab w:val="right" w:pos="9360"/>
        </w:tabs>
        <w:spacing w:after="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Native American Health Center</w:t>
      </w:r>
    </w:p>
    <w:p w14:paraId="2335D673" w14:textId="77777777" w:rsidR="00AF4F4F" w:rsidRPr="00AF4F4F" w:rsidRDefault="00AF4F4F" w:rsidP="00AF4F4F">
      <w:pPr>
        <w:tabs>
          <w:tab w:val="right" w:pos="9360"/>
        </w:tabs>
        <w:spacing w:after="200" w:line="240" w:lineRule="auto"/>
        <w:outlineLvl w:val="2"/>
        <w:rPr>
          <w:rFonts w:ascii="Cambria" w:eastAsia="Times New Roman" w:hAnsi="Cambria" w:cs="Times New Roman"/>
          <w:b/>
          <w:bCs/>
          <w:sz w:val="23"/>
          <w:szCs w:val="23"/>
        </w:rPr>
      </w:pPr>
      <w:r w:rsidRPr="00AF4F4F">
        <w:rPr>
          <w:rFonts w:ascii="Cambria" w:eastAsia="Times New Roman" w:hAnsi="Cambria" w:cs="Times New Roman"/>
          <w:i/>
          <w:iCs/>
          <w:color w:val="000000"/>
          <w:sz w:val="23"/>
          <w:szCs w:val="23"/>
        </w:rPr>
        <w:t>Oakland, CA</w:t>
      </w:r>
    </w:p>
    <w:p w14:paraId="6370B6FE" w14:textId="7DE8B767"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psychotherapy with adults, at-risk youth, and families treated by the community mental health clinic and medical clinic.</w:t>
      </w:r>
    </w:p>
    <w:p w14:paraId="76291778" w14:textId="2072C63C"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 xml:space="preserve">Treatment focused on anxiety disorders, pain problems, sleep disorders, depression, </w:t>
      </w:r>
      <w:r w:rsidR="003D7B1C" w:rsidRPr="00AF4F4F">
        <w:rPr>
          <w:rFonts w:ascii="Cambria" w:eastAsia="Times New Roman" w:hAnsi="Cambria" w:cs="Times New Roman"/>
          <w:color w:val="000000"/>
          <w:sz w:val="23"/>
          <w:szCs w:val="23"/>
        </w:rPr>
        <w:t>anxiety,</w:t>
      </w:r>
      <w:r w:rsidRPr="00AF4F4F">
        <w:rPr>
          <w:rFonts w:ascii="Cambria" w:eastAsia="Times New Roman" w:hAnsi="Cambria" w:cs="Times New Roman"/>
          <w:color w:val="000000"/>
          <w:sz w:val="23"/>
          <w:szCs w:val="23"/>
        </w:rPr>
        <w:t xml:space="preserve"> and personality disorders. Treated adolescents, young adults, and adults from multiracial backgrounds.</w:t>
      </w:r>
    </w:p>
    <w:p w14:paraId="217657B3" w14:textId="60BA2806"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Worked with a multidisciplinary team of physicians, nutritionists, nurses, and other mental healthcare professionals to treat patients in a holistic manner.</w:t>
      </w:r>
    </w:p>
    <w:p w14:paraId="540F204E" w14:textId="77777777" w:rsidR="00AF4F4F" w:rsidRPr="00AF4F4F" w:rsidRDefault="00AF4F4F" w:rsidP="00AF4F4F">
      <w:pPr>
        <w:tabs>
          <w:tab w:val="right" w:pos="9360"/>
        </w:tabs>
        <w:spacing w:after="0" w:line="240" w:lineRule="auto"/>
        <w:rPr>
          <w:rFonts w:ascii="Cambria" w:eastAsia="Times New Roman" w:hAnsi="Cambria" w:cs="Times New Roman"/>
          <w:sz w:val="23"/>
          <w:szCs w:val="23"/>
        </w:rPr>
      </w:pPr>
    </w:p>
    <w:p w14:paraId="6357259A" w14:textId="77777777" w:rsidR="00AF4F4F" w:rsidRPr="00AF4F4F" w:rsidRDefault="00AF4F4F" w:rsidP="00F44D1D">
      <w:pPr>
        <w:tabs>
          <w:tab w:val="right" w:pos="9360"/>
        </w:tabs>
        <w:spacing w:before="54" w:after="200" w:line="240" w:lineRule="auto"/>
        <w:ind w:left="115"/>
        <w:jc w:val="center"/>
        <w:outlineLvl w:val="0"/>
        <w:rPr>
          <w:rFonts w:ascii="Cambria" w:eastAsia="Times New Roman" w:hAnsi="Cambria" w:cs="Calibri"/>
          <w:b/>
          <w:bCs/>
          <w:color w:val="000000"/>
          <w:kern w:val="36"/>
          <w:sz w:val="23"/>
          <w:szCs w:val="23"/>
          <w:u w:val="single"/>
        </w:rPr>
      </w:pPr>
      <w:r w:rsidRPr="00AF4F4F">
        <w:rPr>
          <w:rFonts w:ascii="Cambria" w:eastAsia="Times New Roman" w:hAnsi="Cambria" w:cs="Calibri"/>
          <w:b/>
          <w:bCs/>
          <w:color w:val="000000"/>
          <w:kern w:val="36"/>
          <w:sz w:val="23"/>
          <w:szCs w:val="23"/>
          <w:u w:val="single"/>
        </w:rPr>
        <w:t>EDUCATION</w:t>
      </w:r>
    </w:p>
    <w:p w14:paraId="64581A36" w14:textId="161BC62D" w:rsidR="003D7B1C" w:rsidRDefault="003D7B1C" w:rsidP="003D7B1C">
      <w:pPr>
        <w:tabs>
          <w:tab w:val="right" w:pos="9360"/>
        </w:tabs>
        <w:spacing w:before="54" w:after="0" w:line="240" w:lineRule="auto"/>
        <w:rPr>
          <w:rFonts w:ascii="Cambria" w:eastAsia="Times New Roman" w:hAnsi="Cambria" w:cs="Times New Roman"/>
          <w:color w:val="000000"/>
          <w:sz w:val="23"/>
          <w:szCs w:val="23"/>
        </w:rPr>
      </w:pPr>
      <w:r>
        <w:rPr>
          <w:rFonts w:ascii="Cambria" w:eastAsia="Times New Roman" w:hAnsi="Cambria" w:cs="Times New Roman"/>
          <w:b/>
          <w:bCs/>
          <w:color w:val="000000"/>
          <w:sz w:val="23"/>
          <w:szCs w:val="23"/>
        </w:rPr>
        <w:t>Graduate</w:t>
      </w:r>
      <w:r>
        <w:rPr>
          <w:rFonts w:ascii="Cambria" w:eastAsia="Times New Roman" w:hAnsi="Cambria" w:cs="Times New Roman"/>
          <w:b/>
          <w:bCs/>
          <w:color w:val="000000"/>
          <w:sz w:val="23"/>
          <w:szCs w:val="23"/>
        </w:rPr>
        <w:tab/>
      </w:r>
      <w:r w:rsidRPr="00AF4F4F">
        <w:rPr>
          <w:rFonts w:ascii="Cambria" w:eastAsia="Times New Roman" w:hAnsi="Cambria" w:cs="Times New Roman"/>
          <w:b/>
          <w:bCs/>
          <w:color w:val="000000"/>
          <w:sz w:val="23"/>
          <w:szCs w:val="23"/>
        </w:rPr>
        <w:t>June 2016</w:t>
      </w:r>
    </w:p>
    <w:p w14:paraId="5CE48F24" w14:textId="71803AE9" w:rsidR="003D7B1C" w:rsidRDefault="003D7B1C" w:rsidP="003D7B1C">
      <w:pPr>
        <w:tabs>
          <w:tab w:val="right" w:pos="9360"/>
        </w:tabs>
        <w:spacing w:before="54" w:line="240" w:lineRule="auto"/>
        <w:rPr>
          <w:rFonts w:ascii="Cambria" w:eastAsia="Times New Roman" w:hAnsi="Cambria" w:cs="Times New Roman"/>
          <w:i/>
          <w:iCs/>
          <w:color w:val="000000"/>
          <w:sz w:val="23"/>
          <w:szCs w:val="23"/>
        </w:rPr>
      </w:pPr>
      <w:r w:rsidRPr="003D7B1C">
        <w:rPr>
          <w:rFonts w:ascii="Cambria" w:eastAsia="Times New Roman" w:hAnsi="Cambria" w:cs="Times New Roman"/>
          <w:i/>
          <w:iCs/>
          <w:color w:val="000000"/>
          <w:sz w:val="23"/>
          <w:szCs w:val="23"/>
        </w:rPr>
        <w:t>Doctor</w:t>
      </w:r>
      <w:r w:rsidR="00425881">
        <w:rPr>
          <w:rFonts w:ascii="Cambria" w:eastAsia="Times New Roman" w:hAnsi="Cambria" w:cs="Times New Roman"/>
          <w:i/>
          <w:iCs/>
          <w:color w:val="000000"/>
          <w:sz w:val="23"/>
          <w:szCs w:val="23"/>
        </w:rPr>
        <w:t>ate</w:t>
      </w:r>
      <w:r w:rsidRPr="003D7B1C">
        <w:rPr>
          <w:rFonts w:ascii="Cambria" w:eastAsia="Times New Roman" w:hAnsi="Cambria" w:cs="Times New Roman"/>
          <w:i/>
          <w:iCs/>
          <w:color w:val="000000"/>
          <w:sz w:val="23"/>
          <w:szCs w:val="23"/>
        </w:rPr>
        <w:t xml:space="preserve"> </w:t>
      </w:r>
      <w:r w:rsidR="00425881">
        <w:rPr>
          <w:rFonts w:ascii="Cambria" w:eastAsia="Times New Roman" w:hAnsi="Cambria" w:cs="Times New Roman"/>
          <w:i/>
          <w:iCs/>
          <w:color w:val="000000"/>
          <w:sz w:val="23"/>
          <w:szCs w:val="23"/>
        </w:rPr>
        <w:t>in</w:t>
      </w:r>
      <w:r w:rsidRPr="003D7B1C">
        <w:rPr>
          <w:rFonts w:ascii="Cambria" w:eastAsia="Times New Roman" w:hAnsi="Cambria" w:cs="Times New Roman"/>
          <w:i/>
          <w:iCs/>
          <w:color w:val="000000"/>
          <w:sz w:val="23"/>
          <w:szCs w:val="23"/>
        </w:rPr>
        <w:t xml:space="preserve"> Clinical Psychology, PSYD, by the APA accredited University, John F. Kennedy</w:t>
      </w:r>
    </w:p>
    <w:p w14:paraId="5E04F7D7" w14:textId="3A1D6E43" w:rsidR="003D7B1C" w:rsidRPr="003D7B1C" w:rsidRDefault="00425881" w:rsidP="003D7B1C">
      <w:pPr>
        <w:tabs>
          <w:tab w:val="right" w:pos="9360"/>
        </w:tabs>
        <w:spacing w:before="54" w:after="0" w:line="240" w:lineRule="auto"/>
        <w:rPr>
          <w:rFonts w:ascii="Cambria" w:eastAsia="Times New Roman" w:hAnsi="Cambria" w:cs="Times New Roman"/>
          <w:b/>
          <w:bCs/>
          <w:color w:val="000000"/>
          <w:sz w:val="23"/>
          <w:szCs w:val="23"/>
        </w:rPr>
      </w:pPr>
      <w:r>
        <w:rPr>
          <w:rFonts w:ascii="Cambria" w:eastAsia="Times New Roman" w:hAnsi="Cambria" w:cs="Times New Roman"/>
          <w:b/>
          <w:bCs/>
          <w:color w:val="000000"/>
          <w:sz w:val="23"/>
          <w:szCs w:val="23"/>
        </w:rPr>
        <w:t>Undergraduate</w:t>
      </w:r>
      <w:r w:rsidR="003D7B1C">
        <w:rPr>
          <w:rFonts w:ascii="Cambria" w:eastAsia="Times New Roman" w:hAnsi="Cambria" w:cs="Times New Roman"/>
          <w:b/>
          <w:bCs/>
          <w:color w:val="000000"/>
          <w:sz w:val="23"/>
          <w:szCs w:val="23"/>
        </w:rPr>
        <w:tab/>
      </w:r>
      <w:r w:rsidR="003D7B1C" w:rsidRPr="00AF4F4F">
        <w:rPr>
          <w:rFonts w:ascii="Cambria" w:eastAsia="Times New Roman" w:hAnsi="Cambria" w:cs="Times New Roman"/>
          <w:b/>
          <w:bCs/>
          <w:color w:val="000000"/>
          <w:sz w:val="23"/>
          <w:szCs w:val="23"/>
        </w:rPr>
        <w:t>May 2001</w:t>
      </w:r>
    </w:p>
    <w:p w14:paraId="0D884A5E" w14:textId="034DAE1D" w:rsidR="003D7B1C" w:rsidRPr="00425881" w:rsidRDefault="00425881" w:rsidP="00425881">
      <w:pPr>
        <w:tabs>
          <w:tab w:val="right" w:pos="9360"/>
        </w:tabs>
        <w:spacing w:line="240" w:lineRule="auto"/>
        <w:outlineLvl w:val="2"/>
        <w:rPr>
          <w:rFonts w:ascii="Cambria" w:eastAsia="Times New Roman" w:hAnsi="Cambria" w:cs="Times New Roman"/>
          <w:i/>
          <w:iCs/>
          <w:color w:val="000000"/>
          <w:sz w:val="23"/>
          <w:szCs w:val="23"/>
        </w:rPr>
      </w:pPr>
      <w:r w:rsidRPr="00425881">
        <w:rPr>
          <w:rFonts w:ascii="Cambria" w:eastAsia="Times New Roman" w:hAnsi="Cambria" w:cs="Times New Roman"/>
          <w:i/>
          <w:iCs/>
          <w:color w:val="000000"/>
          <w:sz w:val="23"/>
          <w:szCs w:val="23"/>
        </w:rPr>
        <w:t>Bachelor</w:t>
      </w:r>
      <w:r>
        <w:rPr>
          <w:rFonts w:ascii="Cambria" w:eastAsia="Times New Roman" w:hAnsi="Cambria" w:cs="Times New Roman"/>
          <w:i/>
          <w:iCs/>
          <w:color w:val="000000"/>
          <w:sz w:val="23"/>
          <w:szCs w:val="23"/>
        </w:rPr>
        <w:t xml:space="preserve"> of Science </w:t>
      </w:r>
      <w:r w:rsidRPr="00425881">
        <w:rPr>
          <w:rFonts w:ascii="Cambria" w:eastAsia="Times New Roman" w:hAnsi="Cambria" w:cs="Times New Roman"/>
          <w:i/>
          <w:iCs/>
          <w:color w:val="000000"/>
          <w:sz w:val="23"/>
          <w:szCs w:val="23"/>
        </w:rPr>
        <w:t>in Psychology</w:t>
      </w:r>
      <w:r>
        <w:rPr>
          <w:rFonts w:ascii="Cambria" w:eastAsia="Times New Roman" w:hAnsi="Cambria" w:cs="Times New Roman"/>
          <w:i/>
          <w:iCs/>
          <w:color w:val="000000"/>
          <w:sz w:val="23"/>
          <w:szCs w:val="23"/>
        </w:rPr>
        <w:t>, BS,</w:t>
      </w:r>
      <w:r w:rsidRPr="00425881">
        <w:rPr>
          <w:rFonts w:ascii="Cambria" w:eastAsia="Times New Roman" w:hAnsi="Cambria" w:cs="Times New Roman"/>
          <w:i/>
          <w:iCs/>
          <w:color w:val="000000"/>
          <w:sz w:val="23"/>
          <w:szCs w:val="23"/>
        </w:rPr>
        <w:t xml:space="preserve"> by Edinboro University of Pennsylvania</w:t>
      </w:r>
    </w:p>
    <w:p w14:paraId="75BC1A1B" w14:textId="77777777" w:rsidR="00AF4F4F" w:rsidRPr="00AF4F4F" w:rsidRDefault="00AF4F4F" w:rsidP="00AF4F4F">
      <w:pPr>
        <w:tabs>
          <w:tab w:val="right" w:pos="9360"/>
        </w:tabs>
        <w:spacing w:after="0" w:line="240" w:lineRule="auto"/>
        <w:rPr>
          <w:rFonts w:ascii="Cambria" w:eastAsia="Times New Roman" w:hAnsi="Cambria" w:cs="Times New Roman"/>
          <w:sz w:val="23"/>
          <w:szCs w:val="23"/>
        </w:rPr>
      </w:pPr>
    </w:p>
    <w:p w14:paraId="4C4286ED" w14:textId="38E7CA75" w:rsidR="00AF4F4F" w:rsidRPr="00AF4F4F" w:rsidRDefault="00AF4F4F" w:rsidP="00425881">
      <w:pPr>
        <w:tabs>
          <w:tab w:val="right" w:pos="9360"/>
        </w:tabs>
        <w:spacing w:after="200" w:line="240" w:lineRule="auto"/>
        <w:ind w:left="115"/>
        <w:jc w:val="center"/>
        <w:outlineLvl w:val="0"/>
        <w:rPr>
          <w:rFonts w:ascii="Cambria" w:eastAsia="Times New Roman" w:hAnsi="Cambria" w:cs="Calibri"/>
          <w:b/>
          <w:bCs/>
          <w:color w:val="000000"/>
          <w:kern w:val="36"/>
          <w:sz w:val="23"/>
          <w:szCs w:val="23"/>
          <w:u w:val="single"/>
        </w:rPr>
      </w:pPr>
      <w:r w:rsidRPr="00AF4F4F">
        <w:rPr>
          <w:rFonts w:ascii="Cambria" w:eastAsia="Times New Roman" w:hAnsi="Cambria" w:cs="Calibri"/>
          <w:b/>
          <w:bCs/>
          <w:color w:val="000000"/>
          <w:kern w:val="36"/>
          <w:sz w:val="23"/>
          <w:szCs w:val="23"/>
          <w:u w:val="single"/>
        </w:rPr>
        <w:t>PROFESSIONAL PRESENTATIONS &amp; INVOLVEMENT</w:t>
      </w:r>
    </w:p>
    <w:p w14:paraId="2F3F1B86" w14:textId="77777777" w:rsidR="00AF4F4F" w:rsidRPr="00AF4F4F" w:rsidRDefault="00AF4F4F" w:rsidP="00AF4F4F">
      <w:pPr>
        <w:tabs>
          <w:tab w:val="right" w:pos="9360"/>
        </w:tabs>
        <w:spacing w:after="20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t>Development of Multidisciplinary Program for American Indian Population</w:t>
      </w:r>
      <w:r w:rsidRPr="00AF4F4F">
        <w:rPr>
          <w:rFonts w:ascii="Cambria" w:eastAsia="Times New Roman" w:hAnsi="Cambria" w:cs="Times New Roman"/>
          <w:b/>
          <w:bCs/>
          <w:color w:val="000000"/>
          <w:sz w:val="23"/>
          <w:szCs w:val="23"/>
        </w:rPr>
        <w:tab/>
        <w:t>2010</w:t>
      </w:r>
    </w:p>
    <w:p w14:paraId="230FACF6" w14:textId="6CB7B4EF"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Assisted in the development of the first multidisciplinary program for the Native American Health Center, helping the American Indian population in the Bay Area obtain holistic health care.</w:t>
      </w:r>
    </w:p>
    <w:p w14:paraId="2B6B2592" w14:textId="77777777" w:rsidR="00AF4F4F" w:rsidRPr="00AF4F4F" w:rsidRDefault="00AF4F4F" w:rsidP="00AF4F4F">
      <w:pPr>
        <w:tabs>
          <w:tab w:val="right" w:pos="9360"/>
        </w:tabs>
        <w:spacing w:after="20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lastRenderedPageBreak/>
        <w:t>APA Symposium Presentation, APA Hawaii Conference</w:t>
      </w:r>
      <w:r w:rsidRPr="00AF4F4F">
        <w:rPr>
          <w:rFonts w:ascii="Cambria" w:eastAsia="Times New Roman" w:hAnsi="Cambria" w:cs="Times New Roman"/>
          <w:b/>
          <w:bCs/>
          <w:color w:val="000000"/>
          <w:sz w:val="23"/>
          <w:szCs w:val="23"/>
        </w:rPr>
        <w:tab/>
        <w:t>2013</w:t>
      </w:r>
    </w:p>
    <w:p w14:paraId="488D2176" w14:textId="34F4B643"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Presented said psychologist’s research about the development of an anti-bullying curriculum designed for the needs of diverse youth to help decrease suicidality. Research was also designed to help train teachers of adolescent age groups, concerning how to appropriately intervene and help decrease bullying.</w:t>
      </w:r>
    </w:p>
    <w:p w14:paraId="69499A62" w14:textId="388C0D5E" w:rsidR="00AF4F4F" w:rsidRPr="00AF4F4F" w:rsidRDefault="00AF4F4F" w:rsidP="00AF4F4F">
      <w:pPr>
        <w:tabs>
          <w:tab w:val="right" w:pos="9360"/>
        </w:tabs>
        <w:spacing w:after="200" w:line="240" w:lineRule="auto"/>
        <w:outlineLvl w:val="1"/>
        <w:rPr>
          <w:rFonts w:ascii="Cambria" w:eastAsia="Times New Roman" w:hAnsi="Cambria" w:cs="Times New Roman"/>
          <w:b/>
          <w:bCs/>
          <w:sz w:val="23"/>
          <w:szCs w:val="23"/>
        </w:rPr>
      </w:pPr>
      <w:r w:rsidRPr="00AF4F4F">
        <w:rPr>
          <w:rFonts w:ascii="Cambria" w:eastAsia="Times New Roman" w:hAnsi="Cambria" w:cs="Times New Roman"/>
          <w:b/>
          <w:bCs/>
          <w:color w:val="000000"/>
          <w:sz w:val="23"/>
          <w:szCs w:val="23"/>
        </w:rPr>
        <w:t>Treatment Research, City of San Francisco</w:t>
      </w:r>
      <w:r w:rsidRPr="00AF4F4F">
        <w:rPr>
          <w:rFonts w:ascii="Cambria" w:eastAsia="Times New Roman" w:hAnsi="Cambria" w:cs="Times New Roman"/>
          <w:b/>
          <w:bCs/>
          <w:color w:val="000000"/>
          <w:sz w:val="23"/>
          <w:szCs w:val="23"/>
        </w:rPr>
        <w:tab/>
        <w:t>2016</w:t>
      </w:r>
    </w:p>
    <w:p w14:paraId="47B49EBB" w14:textId="5EC48A26" w:rsidR="00AF4F4F" w:rsidRPr="00AF4F4F"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Conducted research with the City of San Francisco, to determine the most effective evidence-based practices and quality assurance for their community mental health treatment program. The goal was to help find a method to reduce the length of time in treatment as well as the most effective way to impact mental health conditions.</w:t>
      </w:r>
    </w:p>
    <w:p w14:paraId="773A52CF" w14:textId="77777777" w:rsidR="00AF4F4F" w:rsidRPr="00AF4F4F" w:rsidRDefault="00AF4F4F" w:rsidP="00AF4F4F">
      <w:pPr>
        <w:tabs>
          <w:tab w:val="right" w:pos="9360"/>
        </w:tabs>
        <w:spacing w:after="200" w:line="240" w:lineRule="auto"/>
        <w:outlineLvl w:val="1"/>
        <w:rPr>
          <w:rFonts w:ascii="Cambria" w:eastAsia="Times New Roman" w:hAnsi="Cambria" w:cs="Times New Roman"/>
          <w:b/>
          <w:bCs/>
          <w:sz w:val="23"/>
          <w:szCs w:val="23"/>
        </w:rPr>
      </w:pPr>
      <w:proofErr w:type="spellStart"/>
      <w:r w:rsidRPr="00AF4F4F">
        <w:rPr>
          <w:rFonts w:ascii="Cambria" w:eastAsia="Times New Roman" w:hAnsi="Cambria" w:cs="Times New Roman"/>
          <w:b/>
          <w:bCs/>
          <w:color w:val="000000"/>
          <w:sz w:val="23"/>
          <w:szCs w:val="23"/>
        </w:rPr>
        <w:t>TriCounty</w:t>
      </w:r>
      <w:proofErr w:type="spellEnd"/>
      <w:r w:rsidRPr="00AF4F4F">
        <w:rPr>
          <w:rFonts w:ascii="Cambria" w:eastAsia="Times New Roman" w:hAnsi="Cambria" w:cs="Times New Roman"/>
          <w:b/>
          <w:bCs/>
          <w:color w:val="000000"/>
          <w:sz w:val="23"/>
          <w:szCs w:val="23"/>
        </w:rPr>
        <w:t xml:space="preserve"> School District Corporate Presentations</w:t>
      </w:r>
      <w:r w:rsidRPr="00AF4F4F">
        <w:rPr>
          <w:rFonts w:ascii="Cambria" w:eastAsia="Times New Roman" w:hAnsi="Cambria" w:cs="Times New Roman"/>
          <w:b/>
          <w:bCs/>
          <w:color w:val="000000"/>
          <w:sz w:val="23"/>
          <w:szCs w:val="23"/>
        </w:rPr>
        <w:tab/>
        <w:t>2019</w:t>
      </w:r>
    </w:p>
    <w:p w14:paraId="083D6E5C" w14:textId="3921BFB6" w:rsidR="00B6070D" w:rsidRPr="003D7B1C" w:rsidRDefault="00AF4F4F" w:rsidP="003D7B1C">
      <w:pPr>
        <w:pStyle w:val="ListParagraph"/>
        <w:numPr>
          <w:ilvl w:val="0"/>
          <w:numId w:val="1"/>
        </w:numPr>
        <w:tabs>
          <w:tab w:val="right" w:pos="9360"/>
        </w:tabs>
        <w:spacing w:after="200" w:line="240" w:lineRule="auto"/>
        <w:ind w:left="270" w:hanging="270"/>
        <w:rPr>
          <w:rFonts w:ascii="Cambria" w:eastAsia="Times New Roman" w:hAnsi="Cambria" w:cs="Times New Roman"/>
          <w:color w:val="000000"/>
          <w:sz w:val="23"/>
          <w:szCs w:val="23"/>
        </w:rPr>
      </w:pPr>
      <w:r w:rsidRPr="00AF4F4F">
        <w:rPr>
          <w:rFonts w:ascii="Cambria" w:eastAsia="Times New Roman" w:hAnsi="Cambria" w:cs="Times New Roman"/>
          <w:color w:val="000000"/>
          <w:sz w:val="23"/>
          <w:szCs w:val="23"/>
        </w:rPr>
        <w:t>Present Critical Debriefing Services for clients of Human Behavior Associates (HBA). Also, conduct presentations for HBA in various locations, assisting with stress management, consultation, anger management, grief, and other psychological aspects. These are conducted on an as needed basis.</w:t>
      </w:r>
    </w:p>
    <w:sectPr w:rsidR="00B6070D" w:rsidRPr="003D7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C1BF2"/>
    <w:multiLevelType w:val="hybridMultilevel"/>
    <w:tmpl w:val="8DFC94A6"/>
    <w:lvl w:ilvl="0" w:tplc="D4A2D3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31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4F"/>
    <w:rsid w:val="0039261F"/>
    <w:rsid w:val="003D7B1C"/>
    <w:rsid w:val="00425881"/>
    <w:rsid w:val="00AF4F4F"/>
    <w:rsid w:val="00B6070D"/>
    <w:rsid w:val="00EA39E1"/>
    <w:rsid w:val="00F4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465E"/>
  <w15:chartTrackingRefBased/>
  <w15:docId w15:val="{BE764509-EEB0-4434-AA87-C37D8356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F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F4F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4F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F4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F4F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4F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4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F4F4F"/>
  </w:style>
  <w:style w:type="paragraph" w:styleId="ListParagraph">
    <w:name w:val="List Paragraph"/>
    <w:basedOn w:val="Normal"/>
    <w:uiPriority w:val="34"/>
    <w:qFormat/>
    <w:rsid w:val="00F44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5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Rowe-Hale</dc:creator>
  <cp:keywords/>
  <dc:description/>
  <cp:lastModifiedBy>Jessica rowe</cp:lastModifiedBy>
  <cp:revision>2</cp:revision>
  <dcterms:created xsi:type="dcterms:W3CDTF">2022-11-15T17:20:00Z</dcterms:created>
  <dcterms:modified xsi:type="dcterms:W3CDTF">2022-11-15T17:20:00Z</dcterms:modified>
</cp:coreProperties>
</file>